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4E0D" w14:textId="5CD2949B" w:rsidR="00C55E8F" w:rsidRDefault="00C55E8F" w:rsidP="00C55E8F">
      <w:r>
        <w:t xml:space="preserve">El Tipi Üst Arama Dedektörü Teknik Şartnamesi  </w:t>
      </w:r>
    </w:p>
    <w:p w14:paraId="141D4035" w14:textId="77777777" w:rsidR="0075424A" w:rsidRDefault="00C55E8F" w:rsidP="00E1340C">
      <w:r>
        <w:t xml:space="preserve">El tipi dedektör en fazla </w:t>
      </w:r>
      <w:r w:rsidR="00C334FD">
        <w:t>200</w:t>
      </w:r>
      <w:r>
        <w:t xml:space="preserve"> gram ve </w:t>
      </w:r>
      <w:r w:rsidR="00C334FD">
        <w:t>22 cm boy</w:t>
      </w:r>
      <w:r w:rsidR="0075424A">
        <w:t xml:space="preserve"> ve 4 cm kalınlığında olmalıdır</w:t>
      </w:r>
      <w:r>
        <w:t xml:space="preserve">. </w:t>
      </w:r>
    </w:p>
    <w:p w14:paraId="07CB2827" w14:textId="1DBDC437" w:rsidR="00310F26" w:rsidRDefault="0075424A" w:rsidP="00E1340C">
      <w:r>
        <w:t>Hareket halindeki güvenlik personelinin rahat taşıyabileceği b</w:t>
      </w:r>
      <w:r w:rsidR="00C334FD">
        <w:t>el kemeri kılıfında sallanmadan taşınıp, arama yapılacağı zaman çıkarılıp kullanılabilecektir.</w:t>
      </w:r>
    </w:p>
    <w:p w14:paraId="6710E966" w14:textId="77777777" w:rsidR="0075424A" w:rsidRDefault="00ED3F57" w:rsidP="0075424A">
      <w:r>
        <w:t>Cihaz uç kısmı hassas olarak nokta belirleme özelliğine sahip olacaktır.</w:t>
      </w:r>
      <w:r w:rsidR="0075424A" w:rsidRPr="0075424A">
        <w:t xml:space="preserve"> </w:t>
      </w:r>
    </w:p>
    <w:p w14:paraId="12F6A0D1" w14:textId="0ED6D83B" w:rsidR="00ED3F57" w:rsidRDefault="0075424A" w:rsidP="00E1340C">
      <w:r>
        <w:t xml:space="preserve">El tipi dedektörün 360 Derece tespit yüzeyi olacaktır. </w:t>
      </w:r>
    </w:p>
    <w:p w14:paraId="3936747F" w14:textId="75A7BDBF" w:rsidR="00E1340C" w:rsidRDefault="0075424A" w:rsidP="00E1340C">
      <w:r>
        <w:t>Silah tespit amaçlı aramalarda , gece şartları için led aydınlatması ve yağışlı şartlarda su sızdırmazlık ve su geçirmezlik özelliği olmalıdır.</w:t>
      </w:r>
    </w:p>
    <w:p w14:paraId="0D09CC22" w14:textId="1D7082F2" w:rsidR="00310F26" w:rsidRDefault="00310F26" w:rsidP="00E1340C">
      <w:r>
        <w:t xml:space="preserve">Cihaz tek düğme ile kullanıma hazır ve kendi kendine </w:t>
      </w:r>
      <w:r w:rsidR="0075424A">
        <w:t xml:space="preserve">ve devamlı </w:t>
      </w:r>
      <w:r>
        <w:t>kalibrasyon yapabilecek özellikte ol</w:t>
      </w:r>
      <w:r w:rsidR="008B13D0">
        <w:t>acaktır</w:t>
      </w:r>
      <w:r>
        <w:t>.</w:t>
      </w:r>
    </w:p>
    <w:p w14:paraId="0A0529A3" w14:textId="57349660" w:rsidR="00A16BCA" w:rsidRDefault="00A16BCA" w:rsidP="00E1340C">
      <w:r>
        <w:t>ISO 9001 Standartlarına uygun olacaktır</w:t>
      </w:r>
      <w:r w:rsidR="0040356E">
        <w:t xml:space="preserve"> ve CE belgesi olacaktır.</w:t>
      </w:r>
    </w:p>
    <w:p w14:paraId="317144AE" w14:textId="28FF4B4A" w:rsidR="00C55E8F" w:rsidRDefault="00C55E8F" w:rsidP="00C55E8F">
      <w:r>
        <w:t xml:space="preserve">El </w:t>
      </w:r>
      <w:r w:rsidR="00E1340C">
        <w:t xml:space="preserve">tipi </w:t>
      </w:r>
      <w:r>
        <w:t>dedektö</w:t>
      </w:r>
      <w:r w:rsidR="00E1340C">
        <w:t>r</w:t>
      </w:r>
      <w:r>
        <w:t xml:space="preserve"> pil, şar</w:t>
      </w:r>
      <w:r w:rsidR="00E1340C">
        <w:t xml:space="preserve">j edilebilir </w:t>
      </w:r>
      <w:r>
        <w:t xml:space="preserve"> pil, veya batarya</w:t>
      </w:r>
      <w:r w:rsidR="00E1340C">
        <w:t xml:space="preserve"> ile çalışabilmeli ve </w:t>
      </w:r>
      <w:r>
        <w:t xml:space="preserve"> herhangi bir alet kullanılmaksızın değiştirilebilir özellikte olabilir. </w:t>
      </w:r>
      <w:r w:rsidR="00E1340C">
        <w:t>Şarjlı pil kullanımı için şarj kiti opsiyonu olmalıdır.</w:t>
      </w:r>
    </w:p>
    <w:p w14:paraId="257B0F5E" w14:textId="20C787AA" w:rsidR="00A16BCA" w:rsidRDefault="00A16BCA" w:rsidP="00C55E8F">
      <w:r>
        <w:t>Darbe ve düşmelere dayanıklı olmalıdır.</w:t>
      </w:r>
      <w:r w:rsidR="0040356E">
        <w:t>.</w:t>
      </w:r>
      <w:r w:rsidR="00A70EDC">
        <w:t xml:space="preserve"> </w:t>
      </w:r>
      <w:r w:rsidR="00A70EDC" w:rsidRPr="00A70EDC">
        <w:t>Mil-Std-810F (</w:t>
      </w:r>
      <w:r w:rsidR="00A70EDC">
        <w:t>düşme testi</w:t>
      </w:r>
      <w:r w:rsidR="00A70EDC" w:rsidRPr="00A70EDC">
        <w:t>) Met</w:t>
      </w:r>
      <w:r w:rsidR="00A70EDC">
        <w:t>od</w:t>
      </w:r>
      <w:r w:rsidR="00A70EDC" w:rsidRPr="00A70EDC">
        <w:t xml:space="preserve"> 516.5, p</w:t>
      </w:r>
      <w:r w:rsidR="00A70EDC">
        <w:t>osedür</w:t>
      </w:r>
      <w:r w:rsidR="00A70EDC" w:rsidRPr="00A70EDC">
        <w:t xml:space="preserve"> II </w:t>
      </w:r>
      <w:r w:rsidR="00A70EDC">
        <w:t>karşılamalıdır.</w:t>
      </w:r>
    </w:p>
    <w:p w14:paraId="691F2873" w14:textId="1DDBD9F2" w:rsidR="00C55E8F" w:rsidRDefault="00E1340C" w:rsidP="00C55E8F">
      <w:r>
        <w:t>El tipi d</w:t>
      </w:r>
      <w:r w:rsidR="00C55E8F">
        <w:t xml:space="preserve">edektörde batarya </w:t>
      </w:r>
      <w:r>
        <w:t xml:space="preserve">seviyesini, </w:t>
      </w:r>
      <w:r w:rsidR="00C55E8F">
        <w:t xml:space="preserve">cihazın açık olduğunu ve metal algıladığını gösterir LED ler olacaktır. </w:t>
      </w:r>
    </w:p>
    <w:p w14:paraId="50A6EB9E" w14:textId="340FD93D" w:rsidR="00C55E8F" w:rsidRDefault="00C55E8F" w:rsidP="00C55E8F">
      <w:r>
        <w:t>Dedektörün kalp pili kullananlara, hamile kadınlara</w:t>
      </w:r>
      <w:r w:rsidR="00A70EDC">
        <w:t xml:space="preserve"> </w:t>
      </w:r>
      <w:r>
        <w:t>ve çocukların sağlığına zararlı etki yaratmayacak özellikte olmalıdır.</w:t>
      </w:r>
      <w:r w:rsidR="00A70EDC">
        <w:t xml:space="preserve"> Manyetik bantlara, hafıza kartlarına zararlı etkisi olmamalıdır.</w:t>
      </w:r>
    </w:p>
    <w:p w14:paraId="49036C09" w14:textId="1F3FFE2D" w:rsidR="00C55E8F" w:rsidRDefault="00C55E8F" w:rsidP="00C55E8F">
      <w:r>
        <w:t xml:space="preserve">ışıklı veya istenirse titreşimli uyarı seçenekleri bulunmalıdır </w:t>
      </w:r>
    </w:p>
    <w:p w14:paraId="59B0FE56" w14:textId="7E52770B" w:rsidR="00C55E8F" w:rsidRDefault="00C55E8F" w:rsidP="00C55E8F">
      <w:r>
        <w:t xml:space="preserve">Dedektörün batarya ile çalışma süresi en az 40 saat olacaktır. </w:t>
      </w:r>
    </w:p>
    <w:p w14:paraId="60FA7705" w14:textId="69774286" w:rsidR="00C55E8F" w:rsidRDefault="00C55E8F" w:rsidP="00C55E8F">
      <w:r>
        <w:t xml:space="preserve">Cihazın el tutamacı ile birlikte toplam uzunluğu </w:t>
      </w:r>
      <w:r w:rsidR="00D3233F">
        <w:t>22</w:t>
      </w:r>
      <w:r>
        <w:t xml:space="preserve"> cm geçmeyecektir. </w:t>
      </w:r>
    </w:p>
    <w:p w14:paraId="4751802E" w14:textId="7E565A9E" w:rsidR="0040356E" w:rsidRDefault="0040356E" w:rsidP="00C55E8F">
      <w:r>
        <w:t>Cihazın su geçirmez ve kaymaz tutamacı olacaktır.</w:t>
      </w:r>
    </w:p>
    <w:p w14:paraId="4F14D740" w14:textId="46CA3A8A" w:rsidR="00C55E8F" w:rsidRDefault="00C55E8F" w:rsidP="00C55E8F">
      <w:r>
        <w:t>Cihaz normal olarak -</w:t>
      </w:r>
      <w:r w:rsidR="008B13D0">
        <w:t>37</w:t>
      </w:r>
      <w:r>
        <w:t xml:space="preserve"> °C + 70°C arasındaki sıcaklıklarda ve 95% bağıl nem ortamında çalışabilir olacaktır, IP </w:t>
      </w:r>
      <w:r w:rsidR="00D3233F">
        <w:t>66</w:t>
      </w:r>
      <w:r>
        <w:t xml:space="preserve"> </w:t>
      </w:r>
      <w:r w:rsidR="00D3233F">
        <w:t>,</w:t>
      </w:r>
      <w:r>
        <w:t xml:space="preserve"> </w:t>
      </w:r>
      <w:r w:rsidR="00D3233F">
        <w:t>IEC 529 standartlarına haiz olacaktır.</w:t>
      </w:r>
    </w:p>
    <w:p w14:paraId="2979E703" w14:textId="3F78F127" w:rsidR="00C55E8F" w:rsidRDefault="00C55E8F" w:rsidP="00C55E8F">
      <w:r>
        <w:t xml:space="preserve">Dedektörde kullanılan elektronik kartlar en son teknoloji olan surface mounting (yüzey baskısı) ile imal edilmiş olmalı ve son derece düşük arıza oranına sahip olmalıdır. </w:t>
      </w:r>
    </w:p>
    <w:p w14:paraId="50580519" w14:textId="1742B752" w:rsidR="00C55E8F" w:rsidRDefault="00C55E8F" w:rsidP="00C55E8F">
      <w:r>
        <w:t xml:space="preserve">Pilin ters bağlanmasına karşılık devre korunması olmalıdır. </w:t>
      </w:r>
    </w:p>
    <w:p w14:paraId="75624A71" w14:textId="429A56DD" w:rsidR="00C55E8F" w:rsidRDefault="0040356E" w:rsidP="00C55E8F">
      <w:r>
        <w:t>3</w:t>
      </w:r>
      <w:r w:rsidR="00C55E8F">
        <w:t xml:space="preserve"> yıl</w:t>
      </w:r>
      <w:r w:rsidR="00ED3F57">
        <w:t xml:space="preserve"> parça ve işçilik</w:t>
      </w:r>
      <w:r w:rsidR="00C55E8F">
        <w:t xml:space="preserve"> garantisi olmalıdır. </w:t>
      </w:r>
    </w:p>
    <w:p w14:paraId="686F0435" w14:textId="24C183B1" w:rsidR="000E3720" w:rsidRPr="00C55E8F" w:rsidRDefault="000E3720" w:rsidP="00C55E8F"/>
    <w:sectPr w:rsidR="000E3720" w:rsidRPr="00C5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81266"/>
    <w:multiLevelType w:val="hybridMultilevel"/>
    <w:tmpl w:val="51F0F7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6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8F"/>
    <w:rsid w:val="000E3720"/>
    <w:rsid w:val="00310F26"/>
    <w:rsid w:val="0040356E"/>
    <w:rsid w:val="00442382"/>
    <w:rsid w:val="0057182E"/>
    <w:rsid w:val="0060646E"/>
    <w:rsid w:val="006E2ECA"/>
    <w:rsid w:val="0075424A"/>
    <w:rsid w:val="007A38C0"/>
    <w:rsid w:val="007E12BC"/>
    <w:rsid w:val="008501C4"/>
    <w:rsid w:val="008B13D0"/>
    <w:rsid w:val="008E4F3C"/>
    <w:rsid w:val="009F65AC"/>
    <w:rsid w:val="00A16BCA"/>
    <w:rsid w:val="00A70EDC"/>
    <w:rsid w:val="00C334FD"/>
    <w:rsid w:val="00C55E8F"/>
    <w:rsid w:val="00D3233F"/>
    <w:rsid w:val="00E1340C"/>
    <w:rsid w:val="00E817F2"/>
    <w:rsid w:val="00ED3F57"/>
    <w:rsid w:val="00F0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072"/>
  <w15:chartTrackingRefBased/>
  <w15:docId w15:val="{F12624BC-93BB-442C-AB19-1E7198DC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5E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5E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5E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5E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5E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5E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5E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5E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5E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5E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Özen</dc:creator>
  <cp:keywords/>
  <dc:description/>
  <cp:lastModifiedBy>Engin Özen</cp:lastModifiedBy>
  <cp:revision>4</cp:revision>
  <dcterms:created xsi:type="dcterms:W3CDTF">2024-11-29T12:47:00Z</dcterms:created>
  <dcterms:modified xsi:type="dcterms:W3CDTF">2024-11-29T13:41:00Z</dcterms:modified>
</cp:coreProperties>
</file>